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 xml:space="preserve">Bonjour, </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Enchantée, je m’appelle Valentine De Morais, je suis responsable d’activités sur l’ancienne région Poitou-Charentes.</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 xml:space="preserve">Je me permets de vous envoyer un mail puisque j’ai une opportunité de </w:t>
      </w:r>
      <w:r w:rsidRPr="002B6A8C">
        <w:rPr>
          <w:rFonts w:ascii="Times New Roman" w:eastAsia="Times New Roman" w:hAnsi="Times New Roman" w:cs="Times New Roman"/>
          <w:b/>
          <w:bCs/>
          <w:sz w:val="24"/>
          <w:szCs w:val="24"/>
          <w:lang w:eastAsia="fr-FR"/>
        </w:rPr>
        <w:t>Chargé d’études de non-conformité</w:t>
      </w:r>
      <w:r w:rsidRPr="002B6A8C">
        <w:rPr>
          <w:rFonts w:ascii="Times New Roman" w:eastAsia="Times New Roman" w:hAnsi="Times New Roman" w:cs="Times New Roman"/>
          <w:sz w:val="24"/>
          <w:szCs w:val="24"/>
          <w:lang w:eastAsia="fr-FR"/>
        </w:rPr>
        <w:t xml:space="preserve"> à vous partager.</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Au vu des profils présent chez notre client, présent dans le secteur aéronautique à Poitiers, une personne diplômée d’un DUT GMP pourrait tout à fait être intéressée par cette opportunité.</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Pour vous résumer le poste, lorsqu’une non-conformité est détectée sur des éléments d’avion, il est nécessaire d'aller échanger avec les différents acteurs de l'entreprise, créer un diagnostic puis rédiger un document afin de proposer une solution de réparation.</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 xml:space="preserve">Il est préférable de maîtriser </w:t>
      </w:r>
      <w:proofErr w:type="spellStart"/>
      <w:r w:rsidRPr="002B6A8C">
        <w:rPr>
          <w:rFonts w:ascii="Times New Roman" w:eastAsia="Times New Roman" w:hAnsi="Times New Roman" w:cs="Times New Roman"/>
          <w:sz w:val="24"/>
          <w:szCs w:val="24"/>
          <w:lang w:eastAsia="fr-FR"/>
        </w:rPr>
        <w:t>Catia</w:t>
      </w:r>
      <w:proofErr w:type="spellEnd"/>
      <w:r w:rsidRPr="002B6A8C">
        <w:rPr>
          <w:rFonts w:ascii="Times New Roman" w:eastAsia="Times New Roman" w:hAnsi="Times New Roman" w:cs="Times New Roman"/>
          <w:sz w:val="24"/>
          <w:szCs w:val="24"/>
          <w:lang w:eastAsia="fr-FR"/>
        </w:rPr>
        <w:t xml:space="preserve"> V5 afin de bien réaliser les tâches ci-dessus.</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 xml:space="preserve">Le contrat sera un CDI qui </w:t>
      </w:r>
      <w:proofErr w:type="gramStart"/>
      <w:r w:rsidRPr="002B6A8C">
        <w:rPr>
          <w:rFonts w:ascii="Times New Roman" w:eastAsia="Times New Roman" w:hAnsi="Times New Roman" w:cs="Times New Roman"/>
          <w:sz w:val="24"/>
          <w:szCs w:val="24"/>
          <w:lang w:eastAsia="fr-FR"/>
        </w:rPr>
        <w:t>débuterai</w:t>
      </w:r>
      <w:proofErr w:type="gramEnd"/>
      <w:r w:rsidRPr="002B6A8C">
        <w:rPr>
          <w:rFonts w:ascii="Times New Roman" w:eastAsia="Times New Roman" w:hAnsi="Times New Roman" w:cs="Times New Roman"/>
          <w:sz w:val="24"/>
          <w:szCs w:val="24"/>
          <w:lang w:eastAsia="fr-FR"/>
        </w:rPr>
        <w:t xml:space="preserve"> dès ce début d’année.</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 xml:space="preserve">Pouvez-vous diffuser ce besoin à vos diplômés ? </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Je suis joignable au numéro inscris sur ma signature électronique et les CV peuvent m’être envoyés par mail.</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Dans l’attente de votre retour et restant à votre disposition.</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Times New Roman" w:eastAsia="Times New Roman" w:hAnsi="Times New Roman" w:cs="Times New Roman"/>
          <w:sz w:val="24"/>
          <w:szCs w:val="24"/>
          <w:lang w:eastAsia="fr-FR"/>
        </w:rPr>
        <w:t>Bien cordialement.</w:t>
      </w:r>
    </w:p>
    <w:p w:rsidR="002B6A8C" w:rsidRPr="002B6A8C" w:rsidRDefault="002B6A8C" w:rsidP="002B6A8C">
      <w:pPr>
        <w:spacing w:beforeAutospacing="1" w:after="100" w:afterAutospacing="1" w:line="48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extent cx="1067435" cy="95250"/>
                <wp:effectExtent l="0" t="0" r="0" b="0"/>
                <wp:docPr id="3" name="Rectangle 3" descr="https://upmail.univ-poitiers.fr/service/home/~/?auth=co&amp;loc=fr_FR&amp;id=166638&amp;part=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74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upmail.univ-poitiers.fr/service/home/~/?auth=co&amp;loc=fr_FR&amp;id=166638&amp;part=5" style="width:84.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" filled="f" stroked="f">
                <o:lock v:ext="edit" aspectratio="t"/>
                <w10:anchorlock/>
              </v:rect>
            </w:pict>
          </mc:Fallback>
        </mc:AlternateContent>
      </w:r>
      <w:r w:rsidRPr="002B6A8C">
        <w:rPr>
          <w:rFonts w:ascii="gt eesti pro display" w:eastAsia="Times New Roman" w:hAnsi="gt eesti pro display" w:cs="Times New Roman"/>
          <w:b/>
          <w:bCs/>
          <w:color w:val="121212"/>
          <w:sz w:val="24"/>
          <w:szCs w:val="24"/>
          <w:lang w:eastAsia="fr-FR"/>
        </w:rPr>
        <w:t>Valentine</w:t>
      </w:r>
      <w:r w:rsidRPr="002B6A8C">
        <w:rPr>
          <w:rFonts w:ascii="gt eesti pro display light" w:eastAsia="Times New Roman" w:hAnsi="gt eesti pro display light" w:cs="Times New Roman"/>
          <w:b/>
          <w:bCs/>
          <w:color w:val="121212"/>
          <w:sz w:val="24"/>
          <w:szCs w:val="24"/>
          <w:lang w:eastAsia="fr-FR"/>
        </w:rPr>
        <w:t xml:space="preserve"> DE MORAIS</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gt eesti pro display light" w:eastAsia="Times New Roman" w:hAnsi="gt eesti pro display light" w:cs="Times New Roman"/>
          <w:color w:val="121212"/>
          <w:sz w:val="24"/>
          <w:szCs w:val="24"/>
          <w:lang w:eastAsia="fr-FR"/>
        </w:rPr>
        <w:t>Responsable d’activités</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gt eesti pro display light" w:eastAsia="Times New Roman" w:hAnsi="gt eesti pro display light" w:cs="Times New Roman"/>
          <w:i/>
          <w:iCs/>
          <w:color w:val="121212"/>
          <w:sz w:val="24"/>
          <w:szCs w:val="24"/>
          <w:lang w:eastAsia="fr-FR"/>
        </w:rPr>
        <w:t>Agence Niort – 56 rue des Maisons Rouges, 79000 Niort</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r w:rsidRPr="002B6A8C">
        <w:rPr>
          <w:rFonts w:ascii="gt eesti pro display light" w:eastAsia="Times New Roman" w:hAnsi="gt eesti pro display light" w:cs="Times New Roman"/>
          <w:color w:val="121212"/>
          <w:sz w:val="24"/>
          <w:szCs w:val="24"/>
          <w:lang w:eastAsia="fr-FR"/>
        </w:rPr>
        <w:t>06 76 28 74 97</w:t>
      </w:r>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blank" w:history="1">
        <w:r w:rsidRPr="002B6A8C">
          <w:rPr>
            <w:rFonts w:ascii="gt eesti pro display light" w:eastAsia="Times New Roman" w:hAnsi="gt eesti pro display light" w:cs="Times New Roman"/>
            <w:color w:val="0000FF"/>
            <w:sz w:val="24"/>
            <w:szCs w:val="24"/>
            <w:u w:val="single"/>
            <w:lang w:eastAsia="fr-FR"/>
          </w:rPr>
          <w:t>valentine.de-morais@fortil.group</w:t>
        </w:r>
      </w:hyperlink>
    </w:p>
    <w:p w:rsidR="002B6A8C" w:rsidRPr="002B6A8C" w:rsidRDefault="002B6A8C" w:rsidP="002B6A8C">
      <w:pPr>
        <w:spacing w:before="100" w:beforeAutospacing="1" w:after="100" w:afterAutospacing="1" w:line="240" w:lineRule="auto"/>
        <w:rPr>
          <w:rFonts w:ascii="Times New Roman" w:eastAsia="Times New Roman" w:hAnsi="Times New Roman" w:cs="Times New Roman"/>
          <w:sz w:val="24"/>
          <w:szCs w:val="24"/>
          <w:lang w:eastAsia="fr-FR"/>
        </w:rPr>
      </w:pPr>
      <w:hyperlink r:id="rId6" w:tgtFrame="_blank" w:history="1">
        <w:proofErr w:type="spellStart"/>
        <w:r w:rsidRPr="002B6A8C">
          <w:rPr>
            <w:rFonts w:ascii="gt eesti pro display light" w:eastAsia="Times New Roman" w:hAnsi="gt eesti pro display light" w:cs="Times New Roman"/>
            <w:color w:val="262626"/>
            <w:sz w:val="24"/>
            <w:szCs w:val="24"/>
            <w:u w:val="single"/>
            <w:lang w:eastAsia="fr-FR"/>
          </w:rPr>
          <w:t>fortil.group</w:t>
        </w:r>
        <w:proofErr w:type="spellEnd"/>
      </w:hyperlink>
      <w:bookmarkStart w:id="0" w:name="_GoBack"/>
      <w:bookmarkEnd w:id="0"/>
    </w:p>
    <w:sectPr w:rsidR="002B6A8C" w:rsidRPr="002B6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t eesti pro display">
    <w:altName w:val="Times New Roman"/>
    <w:panose1 w:val="00000000000000000000"/>
    <w:charset w:val="00"/>
    <w:family w:val="roman"/>
    <w:notTrueType/>
    <w:pitch w:val="default"/>
  </w:font>
  <w:font w:name="gt eesti pro display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8C"/>
    <w:rsid w:val="0024537A"/>
    <w:rsid w:val="002B6A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2B6A8C"/>
  </w:style>
  <w:style w:type="character" w:styleId="Lienhypertexte">
    <w:name w:val="Hyperlink"/>
    <w:basedOn w:val="Policepardfaut"/>
    <w:uiPriority w:val="99"/>
    <w:semiHidden/>
    <w:unhideWhenUsed/>
    <w:rsid w:val="002B6A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2B6A8C"/>
  </w:style>
  <w:style w:type="character" w:styleId="Lienhypertexte">
    <w:name w:val="Hyperlink"/>
    <w:basedOn w:val="Policepardfaut"/>
    <w:uiPriority w:val="99"/>
    <w:semiHidden/>
    <w:unhideWhenUsed/>
    <w:rsid w:val="002B6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rtil.group/" TargetMode="External"/><Relationship Id="rId5" Type="http://schemas.openxmlformats.org/officeDocument/2006/relationships/hyperlink" Target="mailto:valentine.de-morais@fortil.grou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1155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Tapioca</dc:creator>
  <cp:lastModifiedBy>Tapioca</cp:lastModifiedBy>
  <cp:revision>1</cp:revision>
  <dcterms:created xsi:type="dcterms:W3CDTF">2022-12-20T13:31:00Z</dcterms:created>
  <dcterms:modified xsi:type="dcterms:W3CDTF">2022-12-20T13:34:00Z</dcterms:modified>
</cp:coreProperties>
</file>